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657D09" w14:textId="77777777" w:rsidR="008E3F91" w:rsidRDefault="008E3F91" w:rsidP="004F1C40">
      <w:pPr>
        <w:pStyle w:val="1"/>
        <w:ind w:left="0"/>
        <w:jc w:val="right"/>
      </w:pPr>
      <w:bookmarkStart w:id="0" w:name="_GoBack"/>
      <w:bookmarkEnd w:id="0"/>
    </w:p>
    <w:p w14:paraId="11B5BEBC" w14:textId="531394A3" w:rsidR="004F1C40" w:rsidRPr="008700DF" w:rsidRDefault="004F1C40" w:rsidP="004F1C40">
      <w:pPr>
        <w:pStyle w:val="1"/>
        <w:ind w:left="0"/>
      </w:pPr>
      <w:r>
        <w:t>Всероссийская олимпиада школьников по литературе</w:t>
      </w:r>
      <w:r w:rsidR="008700DF" w:rsidRPr="008700DF">
        <w:t xml:space="preserve"> 2021-2022</w:t>
      </w:r>
      <w:r w:rsidR="003F15DC">
        <w:t xml:space="preserve"> гг.</w:t>
      </w:r>
      <w:r w:rsidR="008700DF" w:rsidRPr="008700DF">
        <w:t xml:space="preserve"> </w:t>
      </w:r>
    </w:p>
    <w:p w14:paraId="0462EBEC" w14:textId="070AC5E7" w:rsidR="004F1C40" w:rsidRDefault="008E3F91" w:rsidP="004F1C40">
      <w:pPr>
        <w:pStyle w:val="1"/>
        <w:ind w:left="0"/>
      </w:pPr>
      <w:r>
        <w:t xml:space="preserve">Школьный </w:t>
      </w:r>
      <w:r w:rsidR="00986C5F">
        <w:t>э</w:t>
      </w:r>
      <w:r w:rsidR="004F1C40">
        <w:t>тап</w:t>
      </w:r>
    </w:p>
    <w:p w14:paraId="620163FF" w14:textId="386E14E8" w:rsidR="004F1C40" w:rsidRDefault="004F1C40" w:rsidP="004F1C40">
      <w:pPr>
        <w:pStyle w:val="1"/>
        <w:ind w:left="0"/>
      </w:pPr>
      <w:r>
        <w:t>10 класс</w:t>
      </w:r>
    </w:p>
    <w:p w14:paraId="143A7009" w14:textId="44987AD3" w:rsidR="008700DF" w:rsidRDefault="008700DF" w:rsidP="008700DF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0AF1">
        <w:rPr>
          <w:rFonts w:ascii="Times New Roman" w:hAnsi="Times New Roman" w:cs="Times New Roman"/>
          <w:sz w:val="24"/>
          <w:szCs w:val="24"/>
        </w:rPr>
        <w:t>Длительность выполнения заданий</w:t>
      </w:r>
      <w:r>
        <w:rPr>
          <w:rFonts w:ascii="Times New Roman" w:hAnsi="Times New Roman" w:cs="Times New Roman"/>
          <w:b/>
          <w:sz w:val="24"/>
          <w:szCs w:val="24"/>
        </w:rPr>
        <w:t xml:space="preserve"> – 180 минут</w:t>
      </w:r>
    </w:p>
    <w:p w14:paraId="20E8C66A" w14:textId="05E16C78" w:rsidR="008700DF" w:rsidRDefault="008700DF" w:rsidP="008700DF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0AF1">
        <w:rPr>
          <w:rFonts w:ascii="Times New Roman" w:hAnsi="Times New Roman" w:cs="Times New Roman"/>
          <w:sz w:val="24"/>
          <w:szCs w:val="24"/>
        </w:rPr>
        <w:t>Всего баллов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Pr="00BF6CA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90</w:t>
      </w:r>
    </w:p>
    <w:p w14:paraId="68580811" w14:textId="77777777" w:rsidR="008700DF" w:rsidRDefault="008700DF" w:rsidP="004F1C40">
      <w:pPr>
        <w:pStyle w:val="1"/>
        <w:ind w:left="0"/>
      </w:pPr>
    </w:p>
    <w:p w14:paraId="45FB254B" w14:textId="1041930F" w:rsidR="00B4193D" w:rsidRDefault="008700DF" w:rsidP="004F1C40">
      <w:pPr>
        <w:pStyle w:val="1"/>
        <w:ind w:left="0"/>
      </w:pPr>
      <w:r>
        <w:t>Уважаемый участник!</w:t>
      </w:r>
    </w:p>
    <w:p w14:paraId="1AD40F6D" w14:textId="77777777" w:rsidR="008700DF" w:rsidRDefault="008700DF" w:rsidP="008700DF">
      <w:pPr>
        <w:pStyle w:val="a3"/>
        <w:spacing w:before="1"/>
        <w:ind w:left="105" w:right="102" w:firstLine="462"/>
        <w:jc w:val="both"/>
      </w:pPr>
      <w:r>
        <w:t>Внимательно прочитайте задания. Ответы записывайте в виде связного, цельного, завершенного текста в прозаической форме. Задания можно выполнять в любом порядке. Соблюдайте правила русского языка и нормы речи. Дополнительные материалы использовать не разрешается.</w:t>
      </w:r>
    </w:p>
    <w:p w14:paraId="53CDD793" w14:textId="77777777" w:rsidR="008700DF" w:rsidRDefault="008700DF" w:rsidP="004F1C40">
      <w:pPr>
        <w:pStyle w:val="1"/>
        <w:ind w:left="0"/>
      </w:pPr>
    </w:p>
    <w:p w14:paraId="3EB36F6E" w14:textId="77777777" w:rsidR="008700DF" w:rsidRDefault="008700DF" w:rsidP="004F1C40">
      <w:pPr>
        <w:pStyle w:val="1"/>
        <w:ind w:left="0"/>
      </w:pPr>
    </w:p>
    <w:p w14:paraId="5EFA8457" w14:textId="77777777" w:rsidR="00185596" w:rsidRDefault="00185596" w:rsidP="00DD3065">
      <w:pPr>
        <w:pStyle w:val="a6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5596">
        <w:rPr>
          <w:rFonts w:ascii="Times New Roman" w:hAnsi="Times New Roman" w:cs="Times New Roman"/>
          <w:b/>
          <w:sz w:val="24"/>
          <w:szCs w:val="24"/>
        </w:rPr>
        <w:t xml:space="preserve">Творческое задание. </w:t>
      </w:r>
    </w:p>
    <w:p w14:paraId="6170593F" w14:textId="237DF306" w:rsidR="007444CF" w:rsidRDefault="00E278B5" w:rsidP="00185596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278B5">
        <w:rPr>
          <w:rFonts w:ascii="Times New Roman" w:hAnsi="Times New Roman" w:cs="Times New Roman"/>
          <w:sz w:val="24"/>
          <w:szCs w:val="24"/>
        </w:rPr>
        <w:t>В современной киноиндустрии наблюдается бум экранизаций</w:t>
      </w:r>
      <w:r w:rsidR="00986C5F">
        <w:rPr>
          <w:rFonts w:ascii="Times New Roman" w:hAnsi="Times New Roman" w:cs="Times New Roman"/>
          <w:sz w:val="24"/>
          <w:szCs w:val="24"/>
        </w:rPr>
        <w:t xml:space="preserve"> литературных произведений. Но </w:t>
      </w:r>
      <w:r w:rsidRPr="00E278B5">
        <w:rPr>
          <w:rFonts w:ascii="Times New Roman" w:hAnsi="Times New Roman" w:cs="Times New Roman"/>
          <w:sz w:val="24"/>
          <w:szCs w:val="24"/>
        </w:rPr>
        <w:t>часто как кинокритики, так и непрофессиональные зрители дают отрицательные отзывы на современные экранизации, резюмируя, что книгу читать лучше. Предложите свой отзыв-рекомендацию «Книга лучше, чем фильм» на одну из современных экранизаций, подробно объяснив, что досадным образом было упущено режиссером-постановщиком, но имеет значение для понимания замысла писателя.</w:t>
      </w:r>
    </w:p>
    <w:p w14:paraId="76384721" w14:textId="3B4E33EE" w:rsidR="0008506D" w:rsidRPr="0008506D" w:rsidRDefault="006D7E0C" w:rsidP="000850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</w:t>
      </w:r>
      <w:r w:rsidR="00C4509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08506D" w:rsidRPr="0008506D">
        <w:rPr>
          <w:rFonts w:ascii="Times New Roman" w:hAnsi="Times New Roman" w:cs="Times New Roman"/>
          <w:b/>
          <w:sz w:val="24"/>
          <w:szCs w:val="24"/>
        </w:rPr>
        <w:t>40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14:paraId="4FAD761D" w14:textId="77777777" w:rsidR="00E278B5" w:rsidRPr="00185596" w:rsidRDefault="00E278B5" w:rsidP="0008506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ADDE5B3" w14:textId="432EB7C4" w:rsidR="008E3F91" w:rsidRPr="008E3F91" w:rsidRDefault="007D6E16" w:rsidP="006D7E0C">
      <w:pPr>
        <w:pStyle w:val="a6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8E3F91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Анализ текста. Выберите </w:t>
      </w:r>
      <w:r w:rsidRPr="008E3F91">
        <w:rPr>
          <w:rFonts w:ascii="Times New Roman" w:hAnsi="Times New Roman" w:cs="Times New Roman"/>
          <w:b/>
          <w:bCs/>
          <w:sz w:val="24"/>
          <w:szCs w:val="24"/>
          <w:u w:val="single"/>
          <w:lang w:bidi="ru-RU"/>
        </w:rPr>
        <w:t>ТОЛЬКО ОДИН</w:t>
      </w:r>
      <w:r w:rsidRPr="008E3F91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 вариант текста для анализа: </w:t>
      </w:r>
      <w:r w:rsidR="00114B51" w:rsidRPr="008E3F91">
        <w:rPr>
          <w:rFonts w:ascii="Times New Roman" w:hAnsi="Times New Roman" w:cs="Times New Roman"/>
          <w:b/>
          <w:bCs/>
          <w:sz w:val="24"/>
          <w:szCs w:val="24"/>
          <w:lang w:bidi="ru-RU"/>
        </w:rPr>
        <w:t>ЛИБО</w:t>
      </w:r>
      <w:r w:rsidRPr="008E3F91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 прозаический, </w:t>
      </w:r>
      <w:r w:rsidR="00114B51" w:rsidRPr="008E3F91">
        <w:rPr>
          <w:rFonts w:ascii="Times New Roman" w:hAnsi="Times New Roman" w:cs="Times New Roman"/>
          <w:b/>
          <w:bCs/>
          <w:sz w:val="24"/>
          <w:szCs w:val="24"/>
          <w:lang w:bidi="ru-RU"/>
        </w:rPr>
        <w:t>ЛИБО</w:t>
      </w:r>
      <w:r w:rsidRPr="008E3F91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 поэтический. </w:t>
      </w:r>
      <w:r w:rsidR="00FC4F29" w:rsidRPr="0053678C">
        <w:rPr>
          <w:rFonts w:ascii="Times New Roman" w:hAnsi="Times New Roman" w:cs="Times New Roman"/>
          <w:sz w:val="24"/>
          <w:szCs w:val="24"/>
        </w:rPr>
        <w:t xml:space="preserve">Комментарий к заданию. Для выполнения задания выберите прозаическое </w:t>
      </w:r>
      <w:r w:rsidR="00FC4F29" w:rsidRPr="0053678C">
        <w:rPr>
          <w:rFonts w:ascii="Times New Roman" w:hAnsi="Times New Roman" w:cs="Times New Roman"/>
          <w:b/>
          <w:sz w:val="24"/>
          <w:szCs w:val="24"/>
        </w:rPr>
        <w:t>или</w:t>
      </w:r>
      <w:r w:rsidR="00FC4F29" w:rsidRPr="0053678C">
        <w:rPr>
          <w:rFonts w:ascii="Times New Roman" w:hAnsi="Times New Roman" w:cs="Times New Roman"/>
          <w:sz w:val="24"/>
          <w:szCs w:val="24"/>
        </w:rPr>
        <w:t xml:space="preserve"> поэтическое произведение. Внимательно прочитайте его. Самостоятельно определите методы и приёмы анализа, структуру и последовательность изложения своих мыслей. Путь анализа текста должен привести к раскрытию текста как сложно организованного единства элементов, несущих в себе смысл. Целостный анализ текста не требует полного описания всех структурных уровней (от фонетической стороны до раскрытия </w:t>
      </w:r>
      <w:proofErr w:type="spellStart"/>
      <w:r w:rsidR="00FC4F29" w:rsidRPr="0053678C">
        <w:rPr>
          <w:rFonts w:ascii="Times New Roman" w:hAnsi="Times New Roman" w:cs="Times New Roman"/>
          <w:sz w:val="24"/>
          <w:szCs w:val="24"/>
        </w:rPr>
        <w:t>интертекстуальных</w:t>
      </w:r>
      <w:proofErr w:type="spellEnd"/>
      <w:r w:rsidR="00FC4F29" w:rsidRPr="0053678C">
        <w:rPr>
          <w:rFonts w:ascii="Times New Roman" w:hAnsi="Times New Roman" w:cs="Times New Roman"/>
          <w:sz w:val="24"/>
          <w:szCs w:val="24"/>
        </w:rPr>
        <w:t xml:space="preserve"> связей), важно раскрыть смысл произведения через значимые аспекты его художественной структуры.</w:t>
      </w:r>
    </w:p>
    <w:p w14:paraId="311BE6FC" w14:textId="0A12D5CF" w:rsidR="007D6E16" w:rsidRPr="00FC4F29" w:rsidRDefault="00FC4F29" w:rsidP="006D7E0C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i/>
          <w:sz w:val="24"/>
          <w:szCs w:val="24"/>
          <w:lang w:bidi="ru-RU"/>
        </w:rPr>
      </w:pPr>
      <w:r w:rsidRPr="00FC4F29">
        <w:rPr>
          <w:rFonts w:ascii="Times New Roman" w:hAnsi="Times New Roman" w:cs="Times New Roman"/>
          <w:b/>
          <w:bCs/>
          <w:i/>
          <w:sz w:val="24"/>
          <w:szCs w:val="24"/>
          <w:lang w:bidi="ru-RU"/>
        </w:rPr>
        <w:t>Анализ прозаического текста</w:t>
      </w:r>
    </w:p>
    <w:p w14:paraId="56A4E82A" w14:textId="4582C347" w:rsidR="00E278B5" w:rsidRDefault="009A0279" w:rsidP="004F1C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279">
        <w:rPr>
          <w:rFonts w:ascii="Times New Roman" w:hAnsi="Times New Roman" w:cs="Times New Roman"/>
          <w:sz w:val="24"/>
          <w:szCs w:val="24"/>
        </w:rPr>
        <w:t>Выпол</w:t>
      </w:r>
      <w:r w:rsidR="00FC4F29">
        <w:rPr>
          <w:rFonts w:ascii="Times New Roman" w:hAnsi="Times New Roman" w:cs="Times New Roman"/>
          <w:sz w:val="24"/>
          <w:szCs w:val="24"/>
        </w:rPr>
        <w:t>ните целостный анализ рассказа.</w:t>
      </w:r>
    </w:p>
    <w:p w14:paraId="3EDA57DD" w14:textId="469E638E" w:rsidR="000957EE" w:rsidRDefault="009A0279" w:rsidP="004F1C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279">
        <w:rPr>
          <w:rFonts w:ascii="Times New Roman" w:hAnsi="Times New Roman" w:cs="Times New Roman"/>
          <w:sz w:val="24"/>
          <w:szCs w:val="24"/>
        </w:rPr>
        <w:t>Обратите внимание на следующие особенности его содержания и формы</w:t>
      </w:r>
      <w:r w:rsidR="00E278B5">
        <w:rPr>
          <w:rFonts w:ascii="Times New Roman" w:hAnsi="Times New Roman" w:cs="Times New Roman"/>
          <w:sz w:val="24"/>
          <w:szCs w:val="24"/>
        </w:rPr>
        <w:t xml:space="preserve"> (поэтик</w:t>
      </w:r>
      <w:r w:rsidR="007110C9">
        <w:rPr>
          <w:rFonts w:ascii="Times New Roman" w:hAnsi="Times New Roman" w:cs="Times New Roman"/>
          <w:sz w:val="24"/>
          <w:szCs w:val="24"/>
        </w:rPr>
        <w:t>и</w:t>
      </w:r>
      <w:r w:rsidR="00E278B5">
        <w:rPr>
          <w:rFonts w:ascii="Times New Roman" w:hAnsi="Times New Roman" w:cs="Times New Roman"/>
          <w:sz w:val="24"/>
          <w:szCs w:val="24"/>
        </w:rPr>
        <w:t>)</w:t>
      </w:r>
      <w:r w:rsidRPr="009A0279">
        <w:rPr>
          <w:rFonts w:ascii="Times New Roman" w:hAnsi="Times New Roman" w:cs="Times New Roman"/>
          <w:sz w:val="24"/>
          <w:szCs w:val="24"/>
        </w:rPr>
        <w:t xml:space="preserve">: смысл названия произведения и его связь с идеей текста; образная система текста, средства создания художественных образов </w:t>
      </w:r>
      <w:r w:rsidR="00E278B5">
        <w:rPr>
          <w:rFonts w:ascii="Times New Roman" w:hAnsi="Times New Roman" w:cs="Times New Roman"/>
          <w:sz w:val="24"/>
          <w:szCs w:val="24"/>
        </w:rPr>
        <w:t xml:space="preserve">и </w:t>
      </w:r>
      <w:r w:rsidRPr="009A0279">
        <w:rPr>
          <w:rFonts w:ascii="Times New Roman" w:hAnsi="Times New Roman" w:cs="Times New Roman"/>
          <w:sz w:val="24"/>
          <w:szCs w:val="24"/>
        </w:rPr>
        <w:t>их функция дл</w:t>
      </w:r>
      <w:r w:rsidR="00FC4F29">
        <w:rPr>
          <w:rFonts w:ascii="Times New Roman" w:hAnsi="Times New Roman" w:cs="Times New Roman"/>
          <w:sz w:val="24"/>
          <w:szCs w:val="24"/>
        </w:rPr>
        <w:t>я воплощения авторского замысла</w:t>
      </w:r>
      <w:r w:rsidRPr="009A027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7CA7D94" w14:textId="6D88CA67" w:rsidR="00114B51" w:rsidRDefault="00114B51" w:rsidP="00114B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B51">
        <w:rPr>
          <w:rFonts w:ascii="Times New Roman" w:hAnsi="Times New Roman" w:cs="Times New Roman"/>
          <w:sz w:val="24"/>
          <w:szCs w:val="24"/>
        </w:rPr>
        <w:t>Пишите связно, свободно, понятно, доказательно и грамотно.</w:t>
      </w:r>
    </w:p>
    <w:p w14:paraId="33C9BDD7" w14:textId="77777777" w:rsidR="00FC4F29" w:rsidRDefault="00FC4F29" w:rsidP="00114B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075536" w14:textId="621780D9" w:rsidR="00B4193D" w:rsidRDefault="00114B51" w:rsidP="00114B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B51">
        <w:rPr>
          <w:rFonts w:ascii="Times New Roman" w:hAnsi="Times New Roman" w:cs="Times New Roman"/>
          <w:sz w:val="24"/>
          <w:szCs w:val="24"/>
        </w:rPr>
        <w:t>Рекомендуемый объём – 400–450 слов.</w:t>
      </w:r>
    </w:p>
    <w:p w14:paraId="12992FAE" w14:textId="58DA2A82" w:rsidR="006D7E0C" w:rsidRPr="00FC4F29" w:rsidRDefault="001239D6" w:rsidP="006D7E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hyperlink r:id="rId8" w:history="1">
        <w:r w:rsidR="00FC4F29" w:rsidRPr="00FC4F29">
          <w:rPr>
            <w:rStyle w:val="aa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 xml:space="preserve">Юлия </w:t>
        </w:r>
        <w:proofErr w:type="spellStart"/>
        <w:r w:rsidR="00FC4F29" w:rsidRPr="00FC4F29">
          <w:rPr>
            <w:rStyle w:val="aa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>Лукшина</w:t>
        </w:r>
        <w:proofErr w:type="spellEnd"/>
      </w:hyperlink>
      <w:r w:rsidR="006D7E0C" w:rsidRPr="006D7E0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D7E0C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6D7E0C" w:rsidRPr="00FC4F29">
        <w:rPr>
          <w:rFonts w:ascii="Times New Roman" w:hAnsi="Times New Roman" w:cs="Times New Roman"/>
          <w:b/>
          <w:bCs/>
          <w:sz w:val="24"/>
          <w:szCs w:val="24"/>
        </w:rPr>
        <w:t>Дед</w:t>
      </w:r>
      <w:r w:rsidR="006D7E0C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36E08233" w14:textId="77777777" w:rsidR="00FC4F29" w:rsidRPr="00FC4F29" w:rsidRDefault="00FC4F29" w:rsidP="00FC4F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CB80B67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Тут вошел дед. Высокий, под притолоку, улыбчивый, видно, что хорошо за семьдесят, но очень крепкий. В руках — плед колючий. Протянул плед мне, сам шагнул к печке.</w:t>
      </w:r>
    </w:p>
    <w:p w14:paraId="4B9A4F86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— Что, девушки, холодает?</w:t>
      </w:r>
    </w:p>
    <w:p w14:paraId="79E9B11A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Присев возле печки, открыл заслонку, начал тыкать внутри кочергою. Захлопнул. Поднялся.</w:t>
      </w:r>
    </w:p>
    <w:p w14:paraId="153C2217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Легко, как сорокалетний. Отряхнул колени.</w:t>
      </w:r>
    </w:p>
    <w:p w14:paraId="3EF498B5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 xml:space="preserve">— </w:t>
      </w:r>
      <w:proofErr w:type="spellStart"/>
      <w:r w:rsidRPr="00FC4F29">
        <w:rPr>
          <w:rFonts w:ascii="Times New Roman" w:hAnsi="Times New Roman" w:cs="Times New Roman"/>
          <w:sz w:val="24"/>
          <w:szCs w:val="24"/>
        </w:rPr>
        <w:t>Щас</w:t>
      </w:r>
      <w:proofErr w:type="spellEnd"/>
      <w:r w:rsidRPr="00FC4F29">
        <w:rPr>
          <w:rFonts w:ascii="Times New Roman" w:hAnsi="Times New Roman" w:cs="Times New Roman"/>
          <w:sz w:val="24"/>
          <w:szCs w:val="24"/>
        </w:rPr>
        <w:t xml:space="preserve"> дрова…</w:t>
      </w:r>
    </w:p>
    <w:p w14:paraId="4893351D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Когда он вышел, повисло молчание. Мы с Анной Ивановной забыли, о чем говорили.</w:t>
      </w:r>
    </w:p>
    <w:p w14:paraId="52697FD0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— Ты в плед-то завернись…</w:t>
      </w:r>
    </w:p>
    <w:p w14:paraId="34592614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Я завернулась.</w:t>
      </w:r>
    </w:p>
    <w:p w14:paraId="5B16AD19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lastRenderedPageBreak/>
        <w:t>— Хорош, да? — спросила она, кивнув на дверь.</w:t>
      </w:r>
    </w:p>
    <w:p w14:paraId="0FFB7E23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— В прекрасной форме, — согласилась я.</w:t>
      </w:r>
    </w:p>
    <w:p w14:paraId="3E22C754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— Уже больше сорока лет живем.</w:t>
      </w:r>
    </w:p>
    <w:p w14:paraId="5745A759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Я посмотрела на нее: вроде надо сказать «замечательно как». Но в том, как Анна Ивановна произнесла фразу, не было гордости. Она сидела, опустив плечи в грязно-белом пуховом платке. Она сидела так всегда, похожая на задумчивого снеговика — круглая, мягкая, неспешная. Примется рассказывать — рассказывает ясно, потихоньку. Молчать с ней было приятно. Мне еще ни с кем не приходилось молчать в дворницкой, при печке, осенью.</w:t>
      </w:r>
    </w:p>
    <w:p w14:paraId="2631E643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Квадратная, метров в шесть дворницкая приткнулась в конце длинного гулкого коридора, из которого расходились двери-гиганты в цеха. Ночью цеха вы­глядели уж совсем декорациями: пятиметровые потолки, мутное остекление, формы, печи — в одних. Гигантские транспаранты, прислоненные друг к другу, рулоны ватмана и холста — в других. Одно плохо — дворницкая была без батареи. Но дед так радостно топил печку, что жаловаться было грех.</w:t>
      </w:r>
    </w:p>
    <w:p w14:paraId="635B6584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По бюрократической причуде меня, аспирантку-филолога, отрядили на практику на комбинат декоративно-монументального искусства. Ночным сторожем.</w:t>
      </w:r>
    </w:p>
    <w:p w14:paraId="4452563D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Предприятие это было в тысяча девятьсот девяносто втором году уже особо никому не нужное, усталое и тихое. В цехах прозябали крытые пленкой головы вождей, мозаики с пионерами и радугой, аллегории труда и родины — как водится, в виде корпулентных женщин с толстыми икрами.</w:t>
      </w:r>
    </w:p>
    <w:p w14:paraId="25C34179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Придя сюда неделю назад, я обнаружила Анну Ивановну и ее мужа, которого Анна Ивановна обычно называла «дедом» и только изредка Олегом. Они пили чай из больших одинаковых кружек. На кружках человечки в голубых шортах трубили в синие горны.</w:t>
      </w:r>
    </w:p>
    <w:p w14:paraId="4EB3743B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Старики сторожили комбинат уже шесть лет. Когда я появилась и сообщила, что меня командировали к ним на три недели, они как будто и не удивились. Анна Ивановна сказала деду: «Подвинься».</w:t>
      </w:r>
    </w:p>
    <w:p w14:paraId="557EDAE4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Он не только подвинулся, но взял из-за спины, с подоконника, кружку и поставил ее передо мной.</w:t>
      </w:r>
    </w:p>
    <w:p w14:paraId="7EA04666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— Чай будешь?</w:t>
      </w:r>
    </w:p>
    <w:p w14:paraId="65B9B4A2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Дед, более подвижный и деятельный, чем Анна Ивановна, слушался ее и делал все за двоих. Было ясно, что между ними это привычный порядок вещей.</w:t>
      </w:r>
    </w:p>
    <w:p w14:paraId="2053952D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Дед вернулся с охапкой коротких дровишек. Подбросил часть в огонь. Потом отцепил от розетки чайник и пошел за водой. В гулком коридоре раздались, потом затихли, а потом снова раздались его шаги.</w:t>
      </w:r>
    </w:p>
    <w:p w14:paraId="418EAF85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Все это время мы с Анной Ивановной молчали.</w:t>
      </w:r>
    </w:p>
    <w:p w14:paraId="19F068CC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Уже на вторую ночь я поняла, что наслаждаюсь ночными дежурствами, поначалу казавшимися верхом бессмыслицы. Мне нравились и компаньоны, и тишина, и контраст натопленной дворницкой с пыльными объемами цехов, и то, что все это было нашим, и тихим, и смирным, как дрессированный пес у ног хозяина.</w:t>
      </w:r>
    </w:p>
    <w:p w14:paraId="36F107AB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Дед принес чайник, сейчас такие перевелись — алюминиевый, по форме напоминающий приземистую кастрюлю с узким, как бы переломленным носиком — и включил плитку. Сам ушел к телевизору.</w:t>
      </w:r>
    </w:p>
    <w:p w14:paraId="57BFEF61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 xml:space="preserve">Телевизор стоял на другом конце коридора, на проходной. Там у деда тоже было небольшое хозяйство — стол, два стула, телек — все в гипсокартонной </w:t>
      </w:r>
      <w:proofErr w:type="spellStart"/>
      <w:r w:rsidRPr="00FC4F29">
        <w:rPr>
          <w:rFonts w:ascii="Times New Roman" w:hAnsi="Times New Roman" w:cs="Times New Roman"/>
          <w:sz w:val="24"/>
          <w:szCs w:val="24"/>
        </w:rPr>
        <w:t>выгородке</w:t>
      </w:r>
      <w:proofErr w:type="spellEnd"/>
      <w:r w:rsidRPr="00FC4F29">
        <w:rPr>
          <w:rFonts w:ascii="Times New Roman" w:hAnsi="Times New Roman" w:cs="Times New Roman"/>
          <w:sz w:val="24"/>
          <w:szCs w:val="24"/>
        </w:rPr>
        <w:t>.</w:t>
      </w:r>
    </w:p>
    <w:p w14:paraId="794F4848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Анна Ивановна заговорила, словно подхватывая приостановленный рассказ.</w:t>
      </w:r>
    </w:p>
    <w:p w14:paraId="7194EF82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— Мы в сорок девятом познакомились. Мне было двадцать семь. Я была тогда еще очень красивая.</w:t>
      </w:r>
    </w:p>
    <w:p w14:paraId="79B54A14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В устах Анны Ивановны это прозвучало как описание болезни.</w:t>
      </w:r>
    </w:p>
    <w:p w14:paraId="3AE7EB36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— Я работала на хлебозаводе, в Брянске. Жених мой Виталик в плен попал, оттуда в лагерь. Так что я была невестой осужденного. Правда, после плена успел он месяца два дома побыть. Мы свадьбу откладывали, хотели немного войну забыть и денег найти.</w:t>
      </w:r>
    </w:p>
    <w:p w14:paraId="6E373987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Она вздохнула. Я замерла под тяжелым пледом, боялась сбить рассказ.</w:t>
      </w:r>
    </w:p>
    <w:p w14:paraId="57A6D1C0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lastRenderedPageBreak/>
        <w:t>— Когда Виталика забрали, я обнаружила беременность, но работать решила, понятно, до последнего. Хлеб нам с завода выносить запрещалось. Даже неликвид. Но мы все равно несли. У одной моей подруги дружок был в охране, на проходной. Когда он дежурил, мы всегда несли — по кирпичу, это было лучше всего, сразу на полнедели хватало. Потом он в госпиталь попал и в его смену появился новый, Олегом звать. Я сразу заметила, он на меня смотрит пристально. Один раз на проходной решил со мной заговорить: «Что, говорит, такая грустная, гражданка Нефедова?» Я ему улыбнулась и все. Через две недели решила попробовать, взяла буханку. Думаю, парень вроде симпатичный, я ему нравлюсь.</w:t>
      </w:r>
    </w:p>
    <w:p w14:paraId="35C98732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На этом месте в коридоре раздались отдающие пыльным эхом шаги, и на пороге снова появился дед Олег.</w:t>
      </w:r>
    </w:p>
    <w:p w14:paraId="0F5457D8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— Ань, — сказал он, — там фигурное катание. Не хочешь?</w:t>
      </w:r>
    </w:p>
    <w:p w14:paraId="31BAA24E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Она покачала головой. Он тогда двинулся к чайнику, про который мы забыли. Дед приподнял крышечку — вода уже бурлила. Он выдернул штепсель, добавил в заварку кипятка и, составив кружки у края стола, налил в каждую. Потом залез в карман серого пиджака и вынул оттуда две шоколадные конфеты, положил перед нами.</w:t>
      </w:r>
    </w:p>
    <w:p w14:paraId="5FF163F3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— Ну, общайтесь. Я рядом.</w:t>
      </w:r>
    </w:p>
    <w:p w14:paraId="4A944468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Он ушел, и я еще раз подумала, что нет в его замашках ничего стариковского. Даже странно. Анна Ивановна-то была вполне себе старушкой, на свой возраст.</w:t>
      </w:r>
    </w:p>
    <w:p w14:paraId="35112F89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Анна Ивановна взяла конфету и стала ее медленно разворачивать, потом откусила треть, запила и продолжила.</w:t>
      </w:r>
    </w:p>
    <w:p w14:paraId="6F5967DE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— Ну вот. Стою я на проходной, он мою авоську досматривает. Потом говорит: Это что такое? Я говорю — хлеб. А я тогда уже сильно беременная ходила, даже под пальто заметно. Был декабрь. Он говорит: «А вы знаете, гражданка Нефедова, что вынос продукции с завода приравнивается к вредительству?» Я молчу. Он говорит: «Пройдите за перегородку, сейчас я должен по форме заявление составить об обнаружении факта кражи продукции». Говорить мне ничего не хотелось. У меня внутри все как-то разом замолчало, как будто я на мороз шагнула. Может, он думал, я отнекиваться буду или что… Завел он меня в их комнатенку, сел за стол, достал листок линованный. Я стою. Он ручку заправляет и на меня поглядывает.</w:t>
      </w:r>
    </w:p>
    <w:p w14:paraId="53F2AC54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— Вы сколько, гражданка Нефедова, на заводе проработали?</w:t>
      </w:r>
    </w:p>
    <w:p w14:paraId="1FC9F5F3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— Год и месяц с небольшим.</w:t>
      </w:r>
    </w:p>
    <w:p w14:paraId="21ED202E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— И что же, будете вскоре в роды уходить, наверное, на помощь рассчитываете?</w:t>
      </w:r>
    </w:p>
    <w:p w14:paraId="20F84155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Я ему не ответила. Потому что ни на что не рассчитывала, но надеялась. Думала, в крайнем случае рожу, и через неделю пойду снова, а дите матери оставлю.</w:t>
      </w:r>
    </w:p>
    <w:p w14:paraId="6EEF0B54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— Вы знаете, гражданка Нефедова, что стоит мне этой бумаге ход дать, вас, да еще как жену осужденного, уже никуда?</w:t>
      </w:r>
    </w:p>
    <w:p w14:paraId="63929138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Тут я впервые на него посмотрела пристально. Он, оказывается, про меня знал все. Олег тоже смотрел мне в лицо, ждал чего-то. Очень красивый — прямо артист как будто, лицо волевое, светлое. Я молчала, и он молчал, занеся ручку над листом. Потом сказал:</w:t>
      </w:r>
    </w:p>
    <w:p w14:paraId="08DA0D5B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— Я навел справки. Жених ваш болеет сильно, вряд ли уже выйдет.</w:t>
      </w:r>
    </w:p>
    <w:p w14:paraId="303F00C6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Это было правдой. В плену Виталик подхватил гепатит, а в лагере — переболел тифом и ослаб. Но я по-прежнему молчала. Он отложил ручку, встал и говорит: «Выходите за меня замуж, гражданка Нефедова, и я не только этой бумаге хода не дам, я воспитаю вашего ребенка как своего, в достатке и довольствии. И вы со мной беды знать не будете». Я замолчала еще крепче.</w:t>
      </w:r>
    </w:p>
    <w:p w14:paraId="7C0D85EA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Он подождал и говорит: «Хлеб я конфискую и даю вам на размышления три дня. Через три дня бумагу отправлю начальству». Я вернулась к маме, в барак, и весь вечер сидела у окошка. И второй вечер сидела. Мама тихо плакала. Она, наверное, думала, я хочу с ребенком что-нибудь сделать.</w:t>
      </w:r>
    </w:p>
    <w:p w14:paraId="2DD767FB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Анна Ивановна положила в рот остаток конфеты. Запила, поправила платок и стала складывать фантик полоской, а потом фольгу из фантика — кольцом.</w:t>
      </w:r>
    </w:p>
    <w:p w14:paraId="3BBCD955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lastRenderedPageBreak/>
        <w:t>— Так мы с Олегом поженились. Родился Коленька. Олег сделался начальником охраны. Он по карьерной части всегда умел. Потом переехали мы в отдельную квартиру, маму взяли. Он с ней хорошо общий язык находил. Мужем был прекрасным, как и обещал, я ни в чем отказу не знала. Мне все завидовали. Коленька его, конечно, отцом звал, души не чаял. А в пятьдесят четвертом в Брянск вернулся Виталик. Мне об этом Олег сказал. Видно, следил. Он позвал меня после ужина в прихожую и сказал: «Если узнаю, что вы видитесь, я его посажу. По криминальной. Даже не сомневайся. Так что, если придет, скажи, чтобы уезжал в этот же день, ему же лучше будет. Всем будет лучше». Я знала, он сделает, как говорит. Я к этому времени поняла, Олег слов на ветер не бросает и границы ни в чем не видит. Я знала, что он Виталика со свету сживет.</w:t>
      </w:r>
    </w:p>
    <w:p w14:paraId="56EA60DA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Виталик и вправду меня вскоре нашел. Изменился он сильно. Я его как увидела, сразу обмякла. Это во дворе нашем было, май стоял. Зима в тот год злая выдалась, и все очень радовались теплу. Мне Олег купил много сатина китайского, у меня платья были хорошие: мне мать сшила три сама и два мы у портнихи заказали. В тот день на мне лучшее как раз оказалось — по подолу в хризантему. Я села на гнилой край песочницы и стала плакать. А Виталик стоит рядом и смотрит. Я проплакалась и попросила у него прощения. За все. Я тогда в сорок девятом ему в лагерь письмо отправила, что замуж выхожу. Как могла, что-то ему объяснила. Получилось, наверное, не очень внятно. Пришлось хризантемами сопли утирать. Вот так.</w:t>
      </w:r>
    </w:p>
    <w:p w14:paraId="78927644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Огонь в печке тихонько дышал, печка жила своей жаркою жизнью. Я съела конфету. Она оказалась с белой начинкой, как я люблю. Мы с мамой такие конфеты называли «по четыре пятьдесят». Их по этой цене много сортов продавалось, разных.</w:t>
      </w:r>
    </w:p>
    <w:p w14:paraId="25CFFE33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Я спросила:</w:t>
      </w:r>
    </w:p>
    <w:p w14:paraId="3757A8CB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— А дальше?</w:t>
      </w:r>
    </w:p>
    <w:p w14:paraId="38F34B6A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4F29">
        <w:rPr>
          <w:rFonts w:ascii="Times New Roman" w:hAnsi="Times New Roman" w:cs="Times New Roman"/>
          <w:sz w:val="24"/>
          <w:szCs w:val="24"/>
        </w:rPr>
        <w:t>— А дальше</w:t>
      </w:r>
      <w:proofErr w:type="gramEnd"/>
      <w:r w:rsidRPr="00FC4F29">
        <w:rPr>
          <w:rFonts w:ascii="Times New Roman" w:hAnsi="Times New Roman" w:cs="Times New Roman"/>
          <w:sz w:val="24"/>
          <w:szCs w:val="24"/>
        </w:rPr>
        <w:t>, — сказала Анна Ивановна, — жизнь текла, текла. Я одно время взялась изводить Олега как могла. Капризничала. Он все сносил. Я начала пить потихоньку. Потом мама умерла, я пить остановилась. Не хотела, чтобы Коленька только Олега любил. Потом мы в Москву переехали, Коля уже подростком был. Потом Олег почками заболел, мы его лечили долго. Но вылечили. Он сильный. Поднялся.</w:t>
      </w:r>
    </w:p>
    <w:p w14:paraId="68A0E8EA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Она сделала паузу, видимо, думая, что еще сказать. И сказала: «Ну и так далее».</w:t>
      </w:r>
    </w:p>
    <w:p w14:paraId="001436D2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— А Виталик? — не удержалась я.</w:t>
      </w:r>
    </w:p>
    <w:p w14:paraId="2287D9A7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— Не знаю, не виделись, — ответила она, не поворачивая головы, и обняла двумя руками чашку. На ручке ее чашки висело кольцо из фольги.</w:t>
      </w:r>
    </w:p>
    <w:p w14:paraId="50B59A75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В коридоре раздались шаги, и на пороге вновь показался дед: «Давайте-ка, милые дамы, подтопим», — сказал он и шагнул к печке.</w:t>
      </w:r>
    </w:p>
    <w:p w14:paraId="61F36A38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sz w:val="24"/>
          <w:szCs w:val="24"/>
        </w:rPr>
        <w:t>2020</w:t>
      </w:r>
    </w:p>
    <w:p w14:paraId="523EDFE0" w14:textId="77777777" w:rsidR="00FC4F29" w:rsidRPr="00FC4F29" w:rsidRDefault="00FC4F29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F29">
        <w:rPr>
          <w:rFonts w:ascii="Times New Roman" w:hAnsi="Times New Roman" w:cs="Times New Roman"/>
          <w:b/>
          <w:sz w:val="24"/>
          <w:szCs w:val="24"/>
        </w:rPr>
        <w:t>Вопросы.</w:t>
      </w:r>
      <w:r w:rsidRPr="00FC4F29">
        <w:rPr>
          <w:rFonts w:ascii="Times New Roman" w:hAnsi="Times New Roman" w:cs="Times New Roman"/>
          <w:sz w:val="24"/>
          <w:szCs w:val="24"/>
        </w:rPr>
        <w:t xml:space="preserve"> О чём этот рассказ? Как в композиции рассказа проявляется историческое время? Почему в названии рассказа выделен только один герой?</w:t>
      </w:r>
    </w:p>
    <w:p w14:paraId="65AD24BC" w14:textId="77777777" w:rsidR="00D166A4" w:rsidRDefault="00D166A4" w:rsidP="00FC4F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B6ECE8" w14:textId="3086B528" w:rsidR="00FC4F29" w:rsidRDefault="006D7E0C" w:rsidP="00FC4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</w:t>
      </w:r>
      <w:r w:rsidR="00C45091">
        <w:rPr>
          <w:rFonts w:ascii="Times New Roman" w:hAnsi="Times New Roman" w:cs="Times New Roman"/>
          <w:b/>
          <w:sz w:val="24"/>
          <w:szCs w:val="24"/>
        </w:rPr>
        <w:t>: 50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14:paraId="316D0C39" w14:textId="394B5E29" w:rsidR="008E3F91" w:rsidRDefault="008E3F91" w:rsidP="00D46C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F7AC2DF" w14:textId="77777777" w:rsidR="007D6E16" w:rsidRDefault="007D6E16" w:rsidP="00D46C40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85596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Анализ поэтического текста</w:t>
      </w:r>
    </w:p>
    <w:p w14:paraId="662598FD" w14:textId="51C3343C" w:rsidR="000957EE" w:rsidRDefault="007D6E16" w:rsidP="00D46C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6E16">
        <w:rPr>
          <w:rFonts w:ascii="Times New Roman" w:hAnsi="Times New Roman" w:cs="Times New Roman"/>
          <w:sz w:val="24"/>
          <w:szCs w:val="24"/>
        </w:rPr>
        <w:t xml:space="preserve">Выполните целостный анализ </w:t>
      </w:r>
      <w:r w:rsidR="000957EE">
        <w:rPr>
          <w:rFonts w:ascii="Times New Roman" w:hAnsi="Times New Roman" w:cs="Times New Roman"/>
          <w:sz w:val="24"/>
          <w:szCs w:val="24"/>
        </w:rPr>
        <w:t>поэтического текста</w:t>
      </w:r>
      <w:r w:rsidRPr="007D6E16">
        <w:rPr>
          <w:rFonts w:ascii="Times New Roman" w:hAnsi="Times New Roman" w:cs="Times New Roman"/>
          <w:sz w:val="24"/>
          <w:szCs w:val="24"/>
        </w:rPr>
        <w:t xml:space="preserve">, приняв во внимание следующие особенности его содержания и формы (поэтики): смысл заглавия, </w:t>
      </w:r>
      <w:r w:rsidR="00114B51">
        <w:rPr>
          <w:rFonts w:ascii="Times New Roman" w:hAnsi="Times New Roman" w:cs="Times New Roman"/>
          <w:sz w:val="24"/>
          <w:szCs w:val="24"/>
        </w:rPr>
        <w:t xml:space="preserve">мотивно-образная система, </w:t>
      </w:r>
      <w:r w:rsidRPr="007D6E16">
        <w:rPr>
          <w:rFonts w:ascii="Times New Roman" w:hAnsi="Times New Roman" w:cs="Times New Roman"/>
          <w:sz w:val="24"/>
          <w:szCs w:val="24"/>
        </w:rPr>
        <w:t xml:space="preserve">композиция и строфика, идейный пафос </w:t>
      </w:r>
      <w:r w:rsidR="00114B51">
        <w:rPr>
          <w:rFonts w:ascii="Times New Roman" w:hAnsi="Times New Roman" w:cs="Times New Roman"/>
          <w:sz w:val="24"/>
          <w:szCs w:val="24"/>
        </w:rPr>
        <w:t xml:space="preserve">и </w:t>
      </w:r>
      <w:r w:rsidR="00114B51" w:rsidRPr="007D6E16">
        <w:rPr>
          <w:rFonts w:ascii="Times New Roman" w:hAnsi="Times New Roman" w:cs="Times New Roman"/>
          <w:sz w:val="24"/>
          <w:szCs w:val="24"/>
        </w:rPr>
        <w:t>историко-литературный контекст</w:t>
      </w:r>
      <w:r w:rsidRPr="007D6E1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9623063" w14:textId="77777777" w:rsidR="0008506D" w:rsidRDefault="0008506D" w:rsidP="00114B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AA792E" w14:textId="38E236EF" w:rsidR="00114B51" w:rsidRPr="00114B51" w:rsidRDefault="00114B51" w:rsidP="00114B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B51">
        <w:rPr>
          <w:rFonts w:ascii="Times New Roman" w:hAnsi="Times New Roman" w:cs="Times New Roman"/>
          <w:sz w:val="24"/>
          <w:szCs w:val="24"/>
        </w:rPr>
        <w:t>Пишите связно, свободно, понятно, доказательно и грамотно.</w:t>
      </w:r>
    </w:p>
    <w:p w14:paraId="7B6E7CA5" w14:textId="35F7B13A" w:rsidR="00114B51" w:rsidRDefault="00114B51" w:rsidP="00114B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B51">
        <w:rPr>
          <w:rFonts w:ascii="Times New Roman" w:hAnsi="Times New Roman" w:cs="Times New Roman"/>
          <w:sz w:val="24"/>
          <w:szCs w:val="24"/>
        </w:rPr>
        <w:t>Рекомендуемый объём – 400–450 слов.</w:t>
      </w:r>
    </w:p>
    <w:p w14:paraId="4DCA8E67" w14:textId="250497A8" w:rsidR="00E278B5" w:rsidRDefault="00E278B5" w:rsidP="00E278B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278B5">
        <w:rPr>
          <w:rFonts w:ascii="Times New Roman" w:hAnsi="Times New Roman" w:cs="Times New Roman"/>
          <w:b/>
          <w:bCs/>
          <w:sz w:val="24"/>
          <w:szCs w:val="24"/>
        </w:rPr>
        <w:t>БОРИС СЛУЦКИЙ</w:t>
      </w:r>
      <w:r w:rsidR="00986C5F">
        <w:rPr>
          <w:rFonts w:ascii="Times New Roman" w:hAnsi="Times New Roman" w:cs="Times New Roman"/>
          <w:b/>
          <w:bCs/>
          <w:sz w:val="24"/>
          <w:szCs w:val="24"/>
        </w:rPr>
        <w:t xml:space="preserve"> (1919–1986)</w:t>
      </w:r>
    </w:p>
    <w:p w14:paraId="6EC5DCA2" w14:textId="39907E57" w:rsidR="00E278B5" w:rsidRPr="00E278B5" w:rsidRDefault="00E278B5" w:rsidP="00E278B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278B5">
        <w:rPr>
          <w:rFonts w:ascii="Times New Roman" w:hAnsi="Times New Roman" w:cs="Times New Roman"/>
          <w:b/>
          <w:bCs/>
          <w:sz w:val="24"/>
          <w:szCs w:val="24"/>
        </w:rPr>
        <w:t xml:space="preserve">Счастье </w:t>
      </w:r>
      <w:r w:rsidR="00986C5F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E278B5">
        <w:rPr>
          <w:rFonts w:ascii="Times New Roman" w:hAnsi="Times New Roman" w:cs="Times New Roman"/>
          <w:b/>
          <w:bCs/>
          <w:sz w:val="24"/>
          <w:szCs w:val="24"/>
        </w:rPr>
        <w:t>это круг</w:t>
      </w:r>
    </w:p>
    <w:p w14:paraId="2DA21799" w14:textId="43E8A421" w:rsidR="00E278B5" w:rsidRPr="00E278B5" w:rsidRDefault="00E278B5" w:rsidP="00E278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8B5">
        <w:rPr>
          <w:rFonts w:ascii="Times New Roman" w:hAnsi="Times New Roman" w:cs="Times New Roman"/>
          <w:sz w:val="24"/>
          <w:szCs w:val="24"/>
        </w:rPr>
        <w:t xml:space="preserve">Счастье </w:t>
      </w:r>
      <w:r w:rsidRPr="00114B51">
        <w:rPr>
          <w:rFonts w:ascii="Times New Roman" w:hAnsi="Times New Roman" w:cs="Times New Roman"/>
          <w:sz w:val="24"/>
          <w:szCs w:val="24"/>
        </w:rPr>
        <w:t>–</w:t>
      </w:r>
      <w:r w:rsidRPr="00E278B5">
        <w:rPr>
          <w:rFonts w:ascii="Times New Roman" w:hAnsi="Times New Roman" w:cs="Times New Roman"/>
          <w:sz w:val="24"/>
          <w:szCs w:val="24"/>
        </w:rPr>
        <w:t xml:space="preserve"> это круг. И человек</w:t>
      </w:r>
    </w:p>
    <w:p w14:paraId="3E7010AA" w14:textId="77777777" w:rsidR="00E278B5" w:rsidRPr="00E278B5" w:rsidRDefault="00E278B5" w:rsidP="00E278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8B5">
        <w:rPr>
          <w:rFonts w:ascii="Times New Roman" w:hAnsi="Times New Roman" w:cs="Times New Roman"/>
          <w:sz w:val="24"/>
          <w:szCs w:val="24"/>
        </w:rPr>
        <w:t>медленно, как часовая стрелка,</w:t>
      </w:r>
    </w:p>
    <w:p w14:paraId="6C3C198E" w14:textId="77777777" w:rsidR="00E278B5" w:rsidRPr="00E278B5" w:rsidRDefault="00E278B5" w:rsidP="00E278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8B5">
        <w:rPr>
          <w:rFonts w:ascii="Times New Roman" w:hAnsi="Times New Roman" w:cs="Times New Roman"/>
          <w:sz w:val="24"/>
          <w:szCs w:val="24"/>
        </w:rPr>
        <w:t>движется к концу, то есть к началу,</w:t>
      </w:r>
    </w:p>
    <w:p w14:paraId="58AD4795" w14:textId="77777777" w:rsidR="00E278B5" w:rsidRPr="00E278B5" w:rsidRDefault="00E278B5" w:rsidP="00E278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8B5">
        <w:rPr>
          <w:rFonts w:ascii="Times New Roman" w:hAnsi="Times New Roman" w:cs="Times New Roman"/>
          <w:sz w:val="24"/>
          <w:szCs w:val="24"/>
        </w:rPr>
        <w:t>движется по кругу, то есть в детство,</w:t>
      </w:r>
    </w:p>
    <w:p w14:paraId="0AA007A8" w14:textId="77777777" w:rsidR="00E278B5" w:rsidRPr="00E278B5" w:rsidRDefault="00E278B5" w:rsidP="00E278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8B5">
        <w:rPr>
          <w:rFonts w:ascii="Times New Roman" w:hAnsi="Times New Roman" w:cs="Times New Roman"/>
          <w:sz w:val="24"/>
          <w:szCs w:val="24"/>
        </w:rPr>
        <w:t>в розовую лысину младенца,</w:t>
      </w:r>
    </w:p>
    <w:p w14:paraId="38527A6B" w14:textId="77777777" w:rsidR="00E278B5" w:rsidRPr="00E278B5" w:rsidRDefault="00E278B5" w:rsidP="00E278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8B5">
        <w:rPr>
          <w:rFonts w:ascii="Times New Roman" w:hAnsi="Times New Roman" w:cs="Times New Roman"/>
          <w:sz w:val="24"/>
          <w:szCs w:val="24"/>
        </w:rPr>
        <w:t>в резвую дошкольную проворность,</w:t>
      </w:r>
    </w:p>
    <w:p w14:paraId="4F2F3229" w14:textId="77777777" w:rsidR="00E278B5" w:rsidRPr="00E278B5" w:rsidRDefault="00E278B5" w:rsidP="00E278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8B5">
        <w:rPr>
          <w:rFonts w:ascii="Times New Roman" w:hAnsi="Times New Roman" w:cs="Times New Roman"/>
          <w:sz w:val="24"/>
          <w:szCs w:val="24"/>
        </w:rPr>
        <w:t xml:space="preserve">в доброту, веселость, даже глупость. </w:t>
      </w:r>
    </w:p>
    <w:p w14:paraId="60A4402F" w14:textId="77777777" w:rsidR="00E278B5" w:rsidRPr="00E278B5" w:rsidRDefault="00E278B5" w:rsidP="00E278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3F3D7E" w14:textId="0481EE2E" w:rsidR="00E278B5" w:rsidRPr="00E278B5" w:rsidRDefault="00E278B5" w:rsidP="00E278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8B5">
        <w:rPr>
          <w:rFonts w:ascii="Times New Roman" w:hAnsi="Times New Roman" w:cs="Times New Roman"/>
          <w:sz w:val="24"/>
          <w:szCs w:val="24"/>
        </w:rPr>
        <w:t xml:space="preserve">А несчастье </w:t>
      </w:r>
      <w:r w:rsidRPr="00114B51">
        <w:rPr>
          <w:rFonts w:ascii="Times New Roman" w:hAnsi="Times New Roman" w:cs="Times New Roman"/>
          <w:sz w:val="24"/>
          <w:szCs w:val="24"/>
        </w:rPr>
        <w:t>–</w:t>
      </w:r>
      <w:r w:rsidRPr="00E278B5">
        <w:rPr>
          <w:rFonts w:ascii="Times New Roman" w:hAnsi="Times New Roman" w:cs="Times New Roman"/>
          <w:sz w:val="24"/>
          <w:szCs w:val="24"/>
        </w:rPr>
        <w:t xml:space="preserve"> это острый угол.</w:t>
      </w:r>
    </w:p>
    <w:p w14:paraId="4D26CC43" w14:textId="63229EF1" w:rsidR="00E278B5" w:rsidRPr="00E278B5" w:rsidRDefault="00E278B5" w:rsidP="00E278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8B5">
        <w:rPr>
          <w:rFonts w:ascii="Times New Roman" w:hAnsi="Times New Roman" w:cs="Times New Roman"/>
          <w:sz w:val="24"/>
          <w:szCs w:val="24"/>
        </w:rPr>
        <w:t xml:space="preserve">Часовая стрелка </w:t>
      </w:r>
      <w:r w:rsidRPr="00114B51">
        <w:rPr>
          <w:rFonts w:ascii="Times New Roman" w:hAnsi="Times New Roman" w:cs="Times New Roman"/>
          <w:sz w:val="24"/>
          <w:szCs w:val="24"/>
        </w:rPr>
        <w:t>–</w:t>
      </w:r>
      <w:r w:rsidRPr="00E278B5">
        <w:rPr>
          <w:rFonts w:ascii="Times New Roman" w:hAnsi="Times New Roman" w:cs="Times New Roman"/>
          <w:sz w:val="24"/>
          <w:szCs w:val="24"/>
        </w:rPr>
        <w:t xml:space="preserve"> стоп на месте!</w:t>
      </w:r>
    </w:p>
    <w:p w14:paraId="6476F6BC" w14:textId="64F19CC9" w:rsidR="00E278B5" w:rsidRPr="00E278B5" w:rsidRDefault="00E278B5" w:rsidP="00E278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8B5">
        <w:rPr>
          <w:rFonts w:ascii="Times New Roman" w:hAnsi="Times New Roman" w:cs="Times New Roman"/>
          <w:sz w:val="24"/>
          <w:szCs w:val="24"/>
        </w:rPr>
        <w:t xml:space="preserve">А минутная </w:t>
      </w:r>
      <w:r w:rsidRPr="00114B51">
        <w:rPr>
          <w:rFonts w:ascii="Times New Roman" w:hAnsi="Times New Roman" w:cs="Times New Roman"/>
          <w:sz w:val="24"/>
          <w:szCs w:val="24"/>
        </w:rPr>
        <w:t>–</w:t>
      </w:r>
      <w:r w:rsidRPr="00E278B5">
        <w:rPr>
          <w:rFonts w:ascii="Times New Roman" w:hAnsi="Times New Roman" w:cs="Times New Roman"/>
          <w:sz w:val="24"/>
          <w:szCs w:val="24"/>
        </w:rPr>
        <w:t xml:space="preserve"> спеши сомкнуться,</w:t>
      </w:r>
    </w:p>
    <w:p w14:paraId="42E486AE" w14:textId="77777777" w:rsidR="00E278B5" w:rsidRPr="00E278B5" w:rsidRDefault="00E278B5" w:rsidP="00E278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8B5">
        <w:rPr>
          <w:rFonts w:ascii="Times New Roman" w:hAnsi="Times New Roman" w:cs="Times New Roman"/>
          <w:sz w:val="24"/>
          <w:szCs w:val="24"/>
        </w:rPr>
        <w:t xml:space="preserve">загоняя человека в угол. </w:t>
      </w:r>
    </w:p>
    <w:p w14:paraId="540F88C4" w14:textId="77777777" w:rsidR="00E278B5" w:rsidRPr="00E278B5" w:rsidRDefault="00E278B5" w:rsidP="00E278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FEB2F2" w14:textId="77777777" w:rsidR="00E278B5" w:rsidRPr="00E278B5" w:rsidRDefault="00E278B5" w:rsidP="00E278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8B5">
        <w:rPr>
          <w:rFonts w:ascii="Times New Roman" w:hAnsi="Times New Roman" w:cs="Times New Roman"/>
          <w:sz w:val="24"/>
          <w:szCs w:val="24"/>
        </w:rPr>
        <w:t>Вместо поздней лысины несчастье</w:t>
      </w:r>
    </w:p>
    <w:p w14:paraId="3023F5C3" w14:textId="77777777" w:rsidR="00E278B5" w:rsidRPr="00E278B5" w:rsidRDefault="00E278B5" w:rsidP="00E278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8B5">
        <w:rPr>
          <w:rFonts w:ascii="Times New Roman" w:hAnsi="Times New Roman" w:cs="Times New Roman"/>
          <w:sz w:val="24"/>
          <w:szCs w:val="24"/>
        </w:rPr>
        <w:t>выбирает ранние седины</w:t>
      </w:r>
    </w:p>
    <w:p w14:paraId="6E97F974" w14:textId="77777777" w:rsidR="00E278B5" w:rsidRPr="00E278B5" w:rsidRDefault="00E278B5" w:rsidP="00E278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8B5">
        <w:rPr>
          <w:rFonts w:ascii="Times New Roman" w:hAnsi="Times New Roman" w:cs="Times New Roman"/>
          <w:sz w:val="24"/>
          <w:szCs w:val="24"/>
        </w:rPr>
        <w:t>и тихонько ковыряет дырки</w:t>
      </w:r>
    </w:p>
    <w:p w14:paraId="5749B925" w14:textId="51721581" w:rsidR="00E278B5" w:rsidRPr="00E278B5" w:rsidRDefault="00E278B5" w:rsidP="00E278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8B5">
        <w:rPr>
          <w:rFonts w:ascii="Times New Roman" w:hAnsi="Times New Roman" w:cs="Times New Roman"/>
          <w:sz w:val="24"/>
          <w:szCs w:val="24"/>
        </w:rPr>
        <w:t xml:space="preserve">в поясе </w:t>
      </w:r>
      <w:r w:rsidRPr="00114B51">
        <w:rPr>
          <w:rFonts w:ascii="Times New Roman" w:hAnsi="Times New Roman" w:cs="Times New Roman"/>
          <w:sz w:val="24"/>
          <w:szCs w:val="24"/>
        </w:rPr>
        <w:t>–</w:t>
      </w:r>
      <w:r w:rsidRPr="00E278B5">
        <w:rPr>
          <w:rFonts w:ascii="Times New Roman" w:hAnsi="Times New Roman" w:cs="Times New Roman"/>
          <w:sz w:val="24"/>
          <w:szCs w:val="24"/>
        </w:rPr>
        <w:t xml:space="preserve"> одну, другую,</w:t>
      </w:r>
    </w:p>
    <w:p w14:paraId="4250B0C2" w14:textId="77777777" w:rsidR="00E278B5" w:rsidRPr="00E278B5" w:rsidRDefault="00E278B5" w:rsidP="00E278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8B5">
        <w:rPr>
          <w:rFonts w:ascii="Times New Roman" w:hAnsi="Times New Roman" w:cs="Times New Roman"/>
          <w:sz w:val="24"/>
          <w:szCs w:val="24"/>
        </w:rPr>
        <w:t>третью, ничего не ожидая,</w:t>
      </w:r>
    </w:p>
    <w:p w14:paraId="2C99E708" w14:textId="77777777" w:rsidR="00E278B5" w:rsidRPr="00E278B5" w:rsidRDefault="00E278B5" w:rsidP="00E278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8B5">
        <w:rPr>
          <w:rFonts w:ascii="Times New Roman" w:hAnsi="Times New Roman" w:cs="Times New Roman"/>
          <w:sz w:val="24"/>
          <w:szCs w:val="24"/>
        </w:rPr>
        <w:t>зная все.</w:t>
      </w:r>
    </w:p>
    <w:p w14:paraId="2740EE9B" w14:textId="0A6E93F5" w:rsidR="00E278B5" w:rsidRPr="00E278B5" w:rsidRDefault="00E278B5" w:rsidP="00E278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8B5">
        <w:rPr>
          <w:rFonts w:ascii="Times New Roman" w:hAnsi="Times New Roman" w:cs="Times New Roman"/>
          <w:sz w:val="24"/>
          <w:szCs w:val="24"/>
        </w:rPr>
        <w:t xml:space="preserve">Несчастье </w:t>
      </w:r>
      <w:r w:rsidRPr="00114B51">
        <w:rPr>
          <w:rFonts w:ascii="Times New Roman" w:hAnsi="Times New Roman" w:cs="Times New Roman"/>
          <w:sz w:val="24"/>
          <w:szCs w:val="24"/>
        </w:rPr>
        <w:t>–</w:t>
      </w:r>
      <w:r w:rsidRPr="00E278B5">
        <w:rPr>
          <w:rFonts w:ascii="Times New Roman" w:hAnsi="Times New Roman" w:cs="Times New Roman"/>
          <w:sz w:val="24"/>
          <w:szCs w:val="24"/>
        </w:rPr>
        <w:t xml:space="preserve"> это знанье. </w:t>
      </w:r>
    </w:p>
    <w:p w14:paraId="641C1165" w14:textId="26E71D55" w:rsidR="00114B51" w:rsidRDefault="00E278B5" w:rsidP="00E278B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278B5">
        <w:rPr>
          <w:rFonts w:ascii="Times New Roman" w:hAnsi="Times New Roman" w:cs="Times New Roman"/>
          <w:b/>
          <w:bCs/>
          <w:sz w:val="24"/>
          <w:szCs w:val="24"/>
        </w:rPr>
        <w:t>1985</w:t>
      </w:r>
    </w:p>
    <w:p w14:paraId="5EDFD092" w14:textId="561FE451" w:rsidR="0008506D" w:rsidRPr="0008506D" w:rsidRDefault="0008506D" w:rsidP="000850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506D">
        <w:rPr>
          <w:rFonts w:ascii="Times New Roman" w:hAnsi="Times New Roman" w:cs="Times New Roman"/>
          <w:b/>
          <w:sz w:val="24"/>
          <w:szCs w:val="24"/>
        </w:rPr>
        <w:t>Вопросы.</w:t>
      </w:r>
      <w:r w:rsidRPr="0008506D">
        <w:rPr>
          <w:rFonts w:ascii="Times New Roman" w:hAnsi="Times New Roman" w:cs="Times New Roman"/>
          <w:sz w:val="24"/>
          <w:szCs w:val="24"/>
        </w:rPr>
        <w:t xml:space="preserve"> Это стихотворение о </w:t>
      </w:r>
      <w:r>
        <w:rPr>
          <w:rFonts w:ascii="Times New Roman" w:hAnsi="Times New Roman" w:cs="Times New Roman"/>
          <w:sz w:val="24"/>
          <w:szCs w:val="24"/>
        </w:rPr>
        <w:t xml:space="preserve">времени и часах </w:t>
      </w:r>
      <w:r w:rsidRPr="0008506D">
        <w:rPr>
          <w:rFonts w:ascii="Times New Roman" w:hAnsi="Times New Roman" w:cs="Times New Roman"/>
          <w:sz w:val="24"/>
          <w:szCs w:val="24"/>
        </w:rPr>
        <w:t>или всё же о чём-то большем? Попробуйте понять и объяснить позицию поэта. Какие художественные средства и зачем использованы в этом стихотворении?</w:t>
      </w:r>
    </w:p>
    <w:p w14:paraId="4B516720" w14:textId="3BEBBD7F" w:rsidR="0008506D" w:rsidRPr="0008506D" w:rsidRDefault="00C45091" w:rsidP="000850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Баллы: 50</w:t>
      </w:r>
    </w:p>
    <w:p w14:paraId="0E843541" w14:textId="77777777" w:rsidR="008A541C" w:rsidRDefault="008A541C" w:rsidP="00E278B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5D17C7" w14:textId="3ABD7111" w:rsidR="0008506D" w:rsidRPr="0008506D" w:rsidRDefault="00523F2D" w:rsidP="00E278B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</w:t>
      </w:r>
      <w:r w:rsidR="00C45091"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="0008506D" w:rsidRPr="0008506D">
        <w:rPr>
          <w:rFonts w:ascii="Times New Roman" w:hAnsi="Times New Roman" w:cs="Times New Roman"/>
          <w:b/>
          <w:sz w:val="24"/>
          <w:szCs w:val="24"/>
        </w:rPr>
        <w:t>0 баллов</w:t>
      </w:r>
    </w:p>
    <w:sectPr w:rsidR="0008506D" w:rsidRPr="0008506D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61492C" w14:textId="77777777" w:rsidR="001239D6" w:rsidRDefault="001239D6" w:rsidP="00B4193D">
      <w:pPr>
        <w:spacing w:after="0" w:line="240" w:lineRule="auto"/>
      </w:pPr>
      <w:r>
        <w:separator/>
      </w:r>
    </w:p>
  </w:endnote>
  <w:endnote w:type="continuationSeparator" w:id="0">
    <w:p w14:paraId="4B46976F" w14:textId="77777777" w:rsidR="001239D6" w:rsidRDefault="001239D6" w:rsidP="00B41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DE9291" w14:textId="77777777" w:rsidR="001239D6" w:rsidRDefault="001239D6" w:rsidP="00B4193D">
      <w:pPr>
        <w:spacing w:after="0" w:line="240" w:lineRule="auto"/>
      </w:pPr>
      <w:r>
        <w:separator/>
      </w:r>
    </w:p>
  </w:footnote>
  <w:footnote w:type="continuationSeparator" w:id="0">
    <w:p w14:paraId="5DEE8542" w14:textId="77777777" w:rsidR="001239D6" w:rsidRDefault="001239D6" w:rsidP="00B419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0876013"/>
      <w:docPartObj>
        <w:docPartGallery w:val="Page Numbers (Top of Page)"/>
        <w:docPartUnique/>
      </w:docPartObj>
    </w:sdtPr>
    <w:sdtContent>
      <w:p w14:paraId="75F9E16D" w14:textId="4D76E1EB" w:rsidR="00470FA1" w:rsidRDefault="00470FA1">
        <w:pPr>
          <w:pStyle w:val="ab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5A6">
          <w:rPr>
            <w:noProof/>
          </w:rPr>
          <w:t>5</w:t>
        </w:r>
        <w:r>
          <w:fldChar w:fldCharType="end"/>
        </w:r>
        <w:r>
          <w:t xml:space="preserve">                                                                                                                                 Ш</w:t>
        </w:r>
        <w:r w:rsidR="00CC25A6">
          <w:t>И</w:t>
        </w:r>
        <w:r>
          <w:t>ФР ___________________</w:t>
        </w:r>
      </w:p>
    </w:sdtContent>
  </w:sdt>
  <w:p w14:paraId="1DD7A314" w14:textId="77777777" w:rsidR="00470FA1" w:rsidRDefault="00470FA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73AA6"/>
    <w:multiLevelType w:val="hybridMultilevel"/>
    <w:tmpl w:val="3BDA6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37604"/>
    <w:multiLevelType w:val="hybridMultilevel"/>
    <w:tmpl w:val="324CF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0636A3"/>
    <w:multiLevelType w:val="hybridMultilevel"/>
    <w:tmpl w:val="F71CA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8715DF"/>
    <w:multiLevelType w:val="hybridMultilevel"/>
    <w:tmpl w:val="A68CC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E11"/>
    <w:rsid w:val="00032B17"/>
    <w:rsid w:val="0008506D"/>
    <w:rsid w:val="000957EE"/>
    <w:rsid w:val="00114B51"/>
    <w:rsid w:val="001239D6"/>
    <w:rsid w:val="00185596"/>
    <w:rsid w:val="003B2B52"/>
    <w:rsid w:val="003F15DC"/>
    <w:rsid w:val="00470FA1"/>
    <w:rsid w:val="004F1C40"/>
    <w:rsid w:val="00507AEC"/>
    <w:rsid w:val="00523F2D"/>
    <w:rsid w:val="00621E25"/>
    <w:rsid w:val="006450D7"/>
    <w:rsid w:val="00667A3A"/>
    <w:rsid w:val="00670A63"/>
    <w:rsid w:val="006812A3"/>
    <w:rsid w:val="006D7E0C"/>
    <w:rsid w:val="007110C9"/>
    <w:rsid w:val="007444CF"/>
    <w:rsid w:val="00793F03"/>
    <w:rsid w:val="007D6E16"/>
    <w:rsid w:val="00807657"/>
    <w:rsid w:val="0084561A"/>
    <w:rsid w:val="008700DF"/>
    <w:rsid w:val="0088781A"/>
    <w:rsid w:val="008A541C"/>
    <w:rsid w:val="008E3F91"/>
    <w:rsid w:val="00921266"/>
    <w:rsid w:val="00964654"/>
    <w:rsid w:val="00986C5F"/>
    <w:rsid w:val="009A0279"/>
    <w:rsid w:val="00A44BDA"/>
    <w:rsid w:val="00AF35E9"/>
    <w:rsid w:val="00B00EC9"/>
    <w:rsid w:val="00B4193D"/>
    <w:rsid w:val="00C45091"/>
    <w:rsid w:val="00CC25A6"/>
    <w:rsid w:val="00D166A4"/>
    <w:rsid w:val="00D46C40"/>
    <w:rsid w:val="00D7393E"/>
    <w:rsid w:val="00DD3065"/>
    <w:rsid w:val="00E278B5"/>
    <w:rsid w:val="00EB0A5E"/>
    <w:rsid w:val="00FC4F29"/>
    <w:rsid w:val="00FD6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C7F76"/>
  <w15:chartTrackingRefBased/>
  <w15:docId w15:val="{606522E8-B034-41DC-B2D4-659AA5277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C40"/>
  </w:style>
  <w:style w:type="paragraph" w:styleId="1">
    <w:name w:val="heading 1"/>
    <w:basedOn w:val="a"/>
    <w:link w:val="10"/>
    <w:uiPriority w:val="1"/>
    <w:qFormat/>
    <w:rsid w:val="004F1C40"/>
    <w:pPr>
      <w:widowControl w:val="0"/>
      <w:autoSpaceDE w:val="0"/>
      <w:autoSpaceDN w:val="0"/>
      <w:spacing w:after="0" w:line="240" w:lineRule="auto"/>
      <w:ind w:left="116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F1C40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a3">
    <w:name w:val="Body Text"/>
    <w:basedOn w:val="a"/>
    <w:link w:val="a4"/>
    <w:uiPriority w:val="1"/>
    <w:qFormat/>
    <w:rsid w:val="004F1C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4F1C40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F1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F1C40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B4193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4193D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4193D"/>
    <w:rPr>
      <w:vertAlign w:val="superscript"/>
    </w:rPr>
  </w:style>
  <w:style w:type="character" w:styleId="aa">
    <w:name w:val="Hyperlink"/>
    <w:basedOn w:val="a0"/>
    <w:uiPriority w:val="99"/>
    <w:unhideWhenUsed/>
    <w:rsid w:val="00FC4F29"/>
    <w:rPr>
      <w:color w:val="0563C1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470F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70FA1"/>
  </w:style>
  <w:style w:type="paragraph" w:styleId="ad">
    <w:name w:val="footer"/>
    <w:basedOn w:val="a"/>
    <w:link w:val="ae"/>
    <w:uiPriority w:val="99"/>
    <w:unhideWhenUsed/>
    <w:rsid w:val="00470F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70F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gazines.gorky.media/authors/l/yuliya-lukshin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85A981-4A8A-4F58-929C-7053B588B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2022</Words>
  <Characters>11527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Климентьева</dc:creator>
  <cp:keywords/>
  <dc:description/>
  <cp:lastModifiedBy>Мадина О. Сарычева</cp:lastModifiedBy>
  <cp:revision>17</cp:revision>
  <dcterms:created xsi:type="dcterms:W3CDTF">2020-08-28T02:04:00Z</dcterms:created>
  <dcterms:modified xsi:type="dcterms:W3CDTF">2021-10-04T03:14:00Z</dcterms:modified>
</cp:coreProperties>
</file>